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67A" w:rsidRDefault="009847CE">
      <w:pPr>
        <w:pStyle w:val="10"/>
        <w:shd w:val="clear" w:color="auto" w:fill="auto"/>
        <w:spacing w:line="374" w:lineRule="exact"/>
        <w:ind w:left="140" w:firstLine="0"/>
      </w:pPr>
      <w:r>
        <w:t>Положение</w:t>
      </w:r>
    </w:p>
    <w:p w:rsidR="00C1067A" w:rsidRDefault="009847CE">
      <w:pPr>
        <w:pStyle w:val="10"/>
        <w:shd w:val="clear" w:color="auto" w:fill="auto"/>
        <w:spacing w:after="311" w:line="374" w:lineRule="exact"/>
        <w:ind w:left="140" w:firstLine="0"/>
      </w:pPr>
      <w:r>
        <w:t>о Республиканском конкурсе методических разработок дополнительного образования детей</w:t>
      </w:r>
    </w:p>
    <w:p w:rsidR="00C1067A" w:rsidRDefault="009847CE">
      <w:pPr>
        <w:pStyle w:val="10"/>
        <w:shd w:val="clear" w:color="auto" w:fill="auto"/>
        <w:spacing w:line="285" w:lineRule="exact"/>
        <w:ind w:left="80" w:right="320" w:firstLine="880"/>
        <w:jc w:val="both"/>
      </w:pPr>
      <w:r>
        <w:t xml:space="preserve">Республиканский конкурс методических разработок дополнительного образования детей (далее - Конкурс) проводится с </w:t>
      </w:r>
      <w:proofErr w:type="spellStart"/>
      <w:r>
        <w:t>целыо</w:t>
      </w:r>
      <w:proofErr w:type="spellEnd"/>
      <w:r>
        <w:t xml:space="preserve"> обновления содер</w:t>
      </w:r>
      <w:r>
        <w:softHyphen/>
        <w:t>жания дополнительного образования детей.</w:t>
      </w:r>
    </w:p>
    <w:p w:rsidR="00C1067A" w:rsidRDefault="009847CE">
      <w:pPr>
        <w:pStyle w:val="10"/>
        <w:shd w:val="clear" w:color="auto" w:fill="auto"/>
        <w:spacing w:line="285" w:lineRule="exact"/>
        <w:ind w:left="80" w:firstLine="880"/>
        <w:jc w:val="both"/>
      </w:pPr>
      <w:r>
        <w:t>Задачи Конкурса:</w:t>
      </w:r>
    </w:p>
    <w:p w:rsidR="00C1067A" w:rsidRDefault="009847CE">
      <w:pPr>
        <w:pStyle w:val="10"/>
        <w:numPr>
          <w:ilvl w:val="0"/>
          <w:numId w:val="2"/>
        </w:numPr>
        <w:shd w:val="clear" w:color="auto" w:fill="auto"/>
        <w:tabs>
          <w:tab w:val="left" w:pos="1164"/>
        </w:tabs>
        <w:spacing w:line="285" w:lineRule="exact"/>
        <w:ind w:left="80" w:firstLine="880"/>
        <w:jc w:val="both"/>
      </w:pPr>
      <w:r>
        <w:t>повышение качества и доступности дополнительного образования</w:t>
      </w:r>
    </w:p>
    <w:p w:rsidR="00C1067A" w:rsidRDefault="009847CE">
      <w:pPr>
        <w:pStyle w:val="10"/>
        <w:shd w:val="clear" w:color="auto" w:fill="auto"/>
        <w:spacing w:line="285" w:lineRule="exact"/>
        <w:ind w:left="80" w:firstLine="0"/>
        <w:jc w:val="left"/>
      </w:pPr>
      <w:r>
        <w:t>детей;</w:t>
      </w:r>
    </w:p>
    <w:p w:rsidR="00C1067A" w:rsidRDefault="009847CE">
      <w:pPr>
        <w:pStyle w:val="10"/>
        <w:numPr>
          <w:ilvl w:val="0"/>
          <w:numId w:val="2"/>
        </w:numPr>
        <w:shd w:val="clear" w:color="auto" w:fill="auto"/>
        <w:tabs>
          <w:tab w:val="left" w:pos="1140"/>
        </w:tabs>
        <w:spacing w:line="285" w:lineRule="exact"/>
        <w:ind w:left="80" w:right="320" w:firstLine="880"/>
        <w:jc w:val="both"/>
      </w:pPr>
      <w:r>
        <w:t>повышение роли учреждений дополнительного образования детей в становлении личности ребенка;</w:t>
      </w:r>
    </w:p>
    <w:p w:rsidR="00C1067A" w:rsidRDefault="009847CE">
      <w:pPr>
        <w:pStyle w:val="10"/>
        <w:numPr>
          <w:ilvl w:val="0"/>
          <w:numId w:val="2"/>
        </w:numPr>
        <w:shd w:val="clear" w:color="auto" w:fill="auto"/>
        <w:tabs>
          <w:tab w:val="left" w:pos="1146"/>
        </w:tabs>
        <w:spacing w:line="285" w:lineRule="exact"/>
        <w:ind w:left="80" w:right="320" w:firstLine="880"/>
        <w:jc w:val="both"/>
      </w:pPr>
      <w:r>
        <w:t xml:space="preserve">развитие творческого потенциала и повышения профессиональной </w:t>
      </w:r>
      <w:proofErr w:type="spellStart"/>
      <w:r>
        <w:t>к</w:t>
      </w:r>
      <w:r w:rsidR="00FB4634">
        <w:t>в</w:t>
      </w:r>
      <w:r>
        <w:t>алифи</w:t>
      </w:r>
      <w:r w:rsidR="00FB4634">
        <w:t>к</w:t>
      </w:r>
      <w:proofErr w:type="spellEnd"/>
      <w:proofErr w:type="gramStart"/>
      <w:r>
        <w:rPr>
          <w:lang w:val="en-US"/>
        </w:rPr>
        <w:t>a</w:t>
      </w:r>
      <w:proofErr w:type="spellStart"/>
      <w:proofErr w:type="gramEnd"/>
      <w:r w:rsidR="00FB4634">
        <w:t>ции</w:t>
      </w:r>
      <w:proofErr w:type="spellEnd"/>
      <w:r>
        <w:t xml:space="preserve"> педагогов;</w:t>
      </w:r>
    </w:p>
    <w:p w:rsidR="00C1067A" w:rsidRDefault="009847CE">
      <w:pPr>
        <w:pStyle w:val="10"/>
        <w:numPr>
          <w:ilvl w:val="0"/>
          <w:numId w:val="2"/>
        </w:numPr>
        <w:shd w:val="clear" w:color="auto" w:fill="auto"/>
        <w:tabs>
          <w:tab w:val="left" w:pos="1123"/>
        </w:tabs>
        <w:spacing w:line="285" w:lineRule="exact"/>
        <w:ind w:left="80" w:firstLine="880"/>
        <w:jc w:val="both"/>
      </w:pPr>
      <w:r>
        <w:t>выявление и распространение лучшего педагогического опыта.</w:t>
      </w:r>
    </w:p>
    <w:p w:rsidR="00C1067A" w:rsidRDefault="009847CE">
      <w:pPr>
        <w:pStyle w:val="10"/>
        <w:shd w:val="clear" w:color="auto" w:fill="auto"/>
        <w:spacing w:line="285" w:lineRule="exact"/>
        <w:ind w:left="80" w:firstLine="880"/>
        <w:jc w:val="both"/>
      </w:pPr>
      <w:r>
        <w:t xml:space="preserve">Конкурс </w:t>
      </w:r>
      <w:proofErr w:type="gramStart"/>
      <w:r>
        <w:t>проводи</w:t>
      </w:r>
      <w:r w:rsidR="00FB4634">
        <w:t>тся</w:t>
      </w:r>
      <w:proofErr w:type="gramEnd"/>
      <w:r>
        <w:t xml:space="preserve"> но следующим номинациям:</w:t>
      </w:r>
    </w:p>
    <w:p w:rsidR="00C1067A" w:rsidRDefault="009847CE">
      <w:pPr>
        <w:pStyle w:val="10"/>
        <w:numPr>
          <w:ilvl w:val="0"/>
          <w:numId w:val="2"/>
        </w:numPr>
        <w:shd w:val="clear" w:color="auto" w:fill="auto"/>
        <w:tabs>
          <w:tab w:val="left" w:pos="1109"/>
        </w:tabs>
        <w:spacing w:line="285" w:lineRule="exact"/>
        <w:ind w:left="80" w:firstLine="880"/>
        <w:jc w:val="both"/>
      </w:pPr>
      <w:r>
        <w:t>научно-техническая;</w:t>
      </w:r>
    </w:p>
    <w:p w:rsidR="00C1067A" w:rsidRDefault="009847CE">
      <w:pPr>
        <w:pStyle w:val="10"/>
        <w:numPr>
          <w:ilvl w:val="0"/>
          <w:numId w:val="2"/>
        </w:numPr>
        <w:shd w:val="clear" w:color="auto" w:fill="auto"/>
        <w:tabs>
          <w:tab w:val="left" w:pos="1123"/>
        </w:tabs>
        <w:spacing w:line="285" w:lineRule="exact"/>
        <w:ind w:left="80" w:firstLine="880"/>
        <w:jc w:val="both"/>
      </w:pPr>
      <w:r>
        <w:t>спортивно-техническая;</w:t>
      </w:r>
    </w:p>
    <w:p w:rsidR="00C1067A" w:rsidRDefault="009847CE">
      <w:pPr>
        <w:pStyle w:val="31"/>
        <w:numPr>
          <w:ilvl w:val="0"/>
          <w:numId w:val="2"/>
        </w:numPr>
        <w:shd w:val="clear" w:color="auto" w:fill="auto"/>
        <w:tabs>
          <w:tab w:val="left" w:pos="1123"/>
        </w:tabs>
        <w:ind w:left="80"/>
      </w:pPr>
      <w:r>
        <w:t>художественная;</w:t>
      </w:r>
    </w:p>
    <w:p w:rsidR="00C1067A" w:rsidRDefault="009847CE">
      <w:pPr>
        <w:pStyle w:val="31"/>
        <w:numPr>
          <w:ilvl w:val="0"/>
          <w:numId w:val="2"/>
        </w:numPr>
        <w:shd w:val="clear" w:color="auto" w:fill="auto"/>
        <w:tabs>
          <w:tab w:val="left" w:pos="1123"/>
        </w:tabs>
        <w:ind w:left="80"/>
      </w:pPr>
      <w:r>
        <w:t>физкультурно-спортивная;</w:t>
      </w:r>
    </w:p>
    <w:p w:rsidR="00C1067A" w:rsidRDefault="009847CE">
      <w:pPr>
        <w:pStyle w:val="10"/>
        <w:numPr>
          <w:ilvl w:val="0"/>
          <w:numId w:val="2"/>
        </w:numPr>
        <w:shd w:val="clear" w:color="auto" w:fill="auto"/>
        <w:tabs>
          <w:tab w:val="left" w:pos="1109"/>
        </w:tabs>
        <w:spacing w:line="278" w:lineRule="exact"/>
        <w:ind w:left="80" w:firstLine="880"/>
        <w:jc w:val="both"/>
      </w:pPr>
      <w:r>
        <w:t>туристск</w:t>
      </w:r>
      <w:proofErr w:type="gramStart"/>
      <w:r>
        <w:t>о-</w:t>
      </w:r>
      <w:proofErr w:type="gramEnd"/>
      <w:r>
        <w:t xml:space="preserve"> </w:t>
      </w:r>
      <w:r w:rsidR="00FB4634">
        <w:t>кра</w:t>
      </w:r>
      <w:r>
        <w:t>е</w:t>
      </w:r>
      <w:r w:rsidR="00FB4634">
        <w:t>в</w:t>
      </w:r>
      <w:r>
        <w:t>едческая;</w:t>
      </w:r>
    </w:p>
    <w:p w:rsidR="00C1067A" w:rsidRDefault="009847CE">
      <w:pPr>
        <w:pStyle w:val="10"/>
        <w:numPr>
          <w:ilvl w:val="0"/>
          <w:numId w:val="2"/>
        </w:numPr>
        <w:shd w:val="clear" w:color="auto" w:fill="auto"/>
        <w:tabs>
          <w:tab w:val="left" w:pos="1109"/>
        </w:tabs>
        <w:spacing w:line="278" w:lineRule="exact"/>
        <w:ind w:left="80" w:firstLine="880"/>
        <w:jc w:val="both"/>
      </w:pPr>
      <w:r>
        <w:t>эколого</w:t>
      </w:r>
      <w:r w:rsidR="00D97E26">
        <w:t>-био</w:t>
      </w:r>
      <w:r>
        <w:t>логическая;</w:t>
      </w:r>
    </w:p>
    <w:p w:rsidR="00C1067A" w:rsidRDefault="009847CE">
      <w:pPr>
        <w:pStyle w:val="10"/>
        <w:numPr>
          <w:ilvl w:val="0"/>
          <w:numId w:val="2"/>
        </w:numPr>
        <w:shd w:val="clear" w:color="auto" w:fill="auto"/>
        <w:tabs>
          <w:tab w:val="left" w:pos="1116"/>
        </w:tabs>
        <w:spacing w:line="278" w:lineRule="exact"/>
        <w:ind w:left="80" w:firstLine="880"/>
        <w:jc w:val="both"/>
      </w:pPr>
      <w:r>
        <w:t>социально-педагогическая</w:t>
      </w:r>
    </w:p>
    <w:p w:rsidR="00C1067A" w:rsidRDefault="009847CE">
      <w:pPr>
        <w:pStyle w:val="10"/>
        <w:numPr>
          <w:ilvl w:val="0"/>
          <w:numId w:val="2"/>
        </w:numPr>
        <w:shd w:val="clear" w:color="auto" w:fill="auto"/>
        <w:tabs>
          <w:tab w:val="left" w:pos="1123"/>
        </w:tabs>
        <w:spacing w:line="278" w:lineRule="exact"/>
        <w:ind w:left="80" w:firstLine="880"/>
        <w:jc w:val="both"/>
      </w:pPr>
      <w:proofErr w:type="gramStart"/>
      <w:r>
        <w:t>естественно-научная</w:t>
      </w:r>
      <w:proofErr w:type="gramEnd"/>
      <w:r>
        <w:t>;</w:t>
      </w:r>
    </w:p>
    <w:p w:rsidR="00C1067A" w:rsidRDefault="009847CE">
      <w:pPr>
        <w:pStyle w:val="10"/>
        <w:numPr>
          <w:ilvl w:val="0"/>
          <w:numId w:val="2"/>
        </w:numPr>
        <w:shd w:val="clear" w:color="auto" w:fill="auto"/>
        <w:tabs>
          <w:tab w:val="left" w:pos="1123"/>
        </w:tabs>
        <w:spacing w:line="278" w:lineRule="exact"/>
        <w:ind w:left="80" w:firstLine="880"/>
        <w:jc w:val="both"/>
      </w:pPr>
      <w:r>
        <w:t>военно-патриотическая;</w:t>
      </w:r>
    </w:p>
    <w:p w:rsidR="00C1067A" w:rsidRDefault="009847CE">
      <w:pPr>
        <w:pStyle w:val="10"/>
        <w:numPr>
          <w:ilvl w:val="0"/>
          <w:numId w:val="2"/>
        </w:numPr>
        <w:shd w:val="clear" w:color="auto" w:fill="auto"/>
        <w:tabs>
          <w:tab w:val="left" w:pos="1116"/>
        </w:tabs>
        <w:spacing w:after="75" w:line="278" w:lineRule="exact"/>
        <w:ind w:left="80" w:firstLine="880"/>
        <w:jc w:val="both"/>
      </w:pPr>
      <w:r>
        <w:t>культурологическая.</w:t>
      </w:r>
    </w:p>
    <w:p w:rsidR="00C1067A" w:rsidRDefault="009847CE">
      <w:pPr>
        <w:pStyle w:val="10"/>
        <w:shd w:val="clear" w:color="auto" w:fill="auto"/>
        <w:spacing w:after="137" w:line="260" w:lineRule="exact"/>
        <w:ind w:left="80" w:firstLine="880"/>
        <w:jc w:val="both"/>
      </w:pPr>
      <w:r>
        <w:t>Участники Конкурса</w:t>
      </w:r>
    </w:p>
    <w:p w:rsidR="00C1067A" w:rsidRDefault="009847CE">
      <w:pPr>
        <w:pStyle w:val="10"/>
        <w:shd w:val="clear" w:color="auto" w:fill="auto"/>
        <w:spacing w:after="260" w:line="285" w:lineRule="exact"/>
        <w:ind w:left="80" w:right="320" w:firstLine="880"/>
        <w:jc w:val="both"/>
      </w:pPr>
      <w:r>
        <w:t>В Конкурсе могут принять участие педагогические работники образо</w:t>
      </w:r>
      <w:r>
        <w:softHyphen/>
        <w:t>вательных учреждений всех типов и видов независимо от ведомственной подчиненности.</w:t>
      </w:r>
    </w:p>
    <w:p w:rsidR="00C1067A" w:rsidRDefault="009847CE">
      <w:pPr>
        <w:pStyle w:val="10"/>
        <w:shd w:val="clear" w:color="auto" w:fill="auto"/>
        <w:spacing w:after="262" w:line="260" w:lineRule="exact"/>
        <w:ind w:left="80" w:firstLine="880"/>
        <w:jc w:val="both"/>
      </w:pPr>
      <w:r>
        <w:t>Организаторы Конкурса</w:t>
      </w:r>
    </w:p>
    <w:p w:rsidR="00C1067A" w:rsidRDefault="009847CE">
      <w:pPr>
        <w:pStyle w:val="10"/>
        <w:numPr>
          <w:ilvl w:val="0"/>
          <w:numId w:val="2"/>
        </w:numPr>
        <w:shd w:val="clear" w:color="auto" w:fill="auto"/>
        <w:tabs>
          <w:tab w:val="left" w:pos="877"/>
        </w:tabs>
        <w:spacing w:line="278" w:lineRule="exact"/>
        <w:ind w:left="80" w:firstLine="620"/>
        <w:jc w:val="left"/>
      </w:pPr>
      <w:r>
        <w:t>Министерство образования и науки Республики Татарстан;</w:t>
      </w:r>
    </w:p>
    <w:p w:rsidR="00C1067A" w:rsidRDefault="009847CE">
      <w:pPr>
        <w:pStyle w:val="10"/>
        <w:numPr>
          <w:ilvl w:val="0"/>
          <w:numId w:val="2"/>
        </w:numPr>
        <w:shd w:val="clear" w:color="auto" w:fill="auto"/>
        <w:tabs>
          <w:tab w:val="left" w:pos="963"/>
        </w:tabs>
        <w:spacing w:line="278" w:lineRule="exact"/>
        <w:ind w:left="80" w:right="320" w:firstLine="620"/>
        <w:jc w:val="left"/>
        <w:sectPr w:rsidR="00C1067A">
          <w:type w:val="continuous"/>
          <w:pgSz w:w="11905" w:h="16837"/>
          <w:pgMar w:top="1401" w:right="635" w:bottom="3405" w:left="1871" w:header="0" w:footer="3" w:gutter="0"/>
          <w:cols w:space="720"/>
          <w:noEndnote/>
          <w:docGrid w:linePitch="360"/>
        </w:sectPr>
      </w:pPr>
      <w:r>
        <w:t>Государственное автономное образовательное учреждение дополни</w:t>
      </w:r>
      <w:r>
        <w:softHyphen/>
        <w:t>тельного образования детей «Республиканский центр внешкольной работы».</w:t>
      </w:r>
    </w:p>
    <w:p w:rsidR="00C1067A" w:rsidRDefault="009847CE">
      <w:pPr>
        <w:pStyle w:val="10"/>
        <w:shd w:val="clear" w:color="auto" w:fill="auto"/>
        <w:spacing w:after="17" w:line="260" w:lineRule="exact"/>
        <w:ind w:left="960" w:firstLine="0"/>
        <w:jc w:val="both"/>
      </w:pPr>
      <w:r>
        <w:lastRenderedPageBreak/>
        <w:t>Руководство Конкурсом</w:t>
      </w:r>
    </w:p>
    <w:p w:rsidR="00C1067A" w:rsidRDefault="009847CE">
      <w:pPr>
        <w:pStyle w:val="10"/>
        <w:shd w:val="clear" w:color="auto" w:fill="auto"/>
        <w:spacing w:line="292" w:lineRule="exact"/>
        <w:ind w:left="120" w:right="120" w:firstLine="840"/>
        <w:jc w:val="both"/>
      </w:pPr>
      <w:r>
        <w:t>Подготовку и проведение Конкурса осуществляет республиканский Оргкомитет. Для подготовки и проведения конкурсов на муниципальном уровне создаются соответствующие оргкомитеты.</w:t>
      </w:r>
    </w:p>
    <w:p w:rsidR="00C1067A" w:rsidRDefault="009847CE">
      <w:pPr>
        <w:pStyle w:val="10"/>
        <w:shd w:val="clear" w:color="auto" w:fill="auto"/>
        <w:spacing w:line="292" w:lineRule="exact"/>
        <w:ind w:left="120" w:right="120" w:firstLine="840"/>
        <w:jc w:val="both"/>
      </w:pPr>
      <w:r>
        <w:lastRenderedPageBreak/>
        <w:t>Оргкомитет пр</w:t>
      </w:r>
      <w:r w:rsidR="00FB4634">
        <w:t>оводит республиканский заочный эт</w:t>
      </w:r>
      <w:r>
        <w:t>ап Конкурса, ут</w:t>
      </w:r>
      <w:r>
        <w:softHyphen/>
        <w:t xml:space="preserve">верждает состав жюри и итоги </w:t>
      </w:r>
      <w:proofErr w:type="gramStart"/>
      <w:r>
        <w:t>Конкурса</w:t>
      </w:r>
      <w:proofErr w:type="gramEnd"/>
      <w:r>
        <w:t xml:space="preserve"> но каждой номинации.</w:t>
      </w:r>
    </w:p>
    <w:p w:rsidR="00C1067A" w:rsidRDefault="009847CE">
      <w:pPr>
        <w:pStyle w:val="10"/>
        <w:shd w:val="clear" w:color="auto" w:fill="auto"/>
        <w:spacing w:after="43" w:line="260" w:lineRule="exact"/>
        <w:ind w:left="960" w:firstLine="0"/>
        <w:jc w:val="both"/>
      </w:pPr>
      <w:r>
        <w:t>Сроки и порядок проведения Конкурса</w:t>
      </w:r>
    </w:p>
    <w:p w:rsidR="00C1067A" w:rsidRDefault="009847CE">
      <w:pPr>
        <w:pStyle w:val="10"/>
        <w:shd w:val="clear" w:color="auto" w:fill="auto"/>
        <w:spacing w:after="30" w:line="260" w:lineRule="exact"/>
        <w:ind w:left="960" w:firstLine="0"/>
        <w:jc w:val="both"/>
      </w:pPr>
      <w:r>
        <w:t xml:space="preserve">Конкурс проводится с </w:t>
      </w:r>
      <w:r w:rsidR="00FB4634">
        <w:t>15</w:t>
      </w:r>
      <w:r>
        <w:t xml:space="preserve"> ноября 2013 года по </w:t>
      </w:r>
      <w:r w:rsidR="00FB4634">
        <w:t>22</w:t>
      </w:r>
      <w:r>
        <w:t xml:space="preserve"> декабря 2013 года.</w:t>
      </w:r>
    </w:p>
    <w:p w:rsidR="00C1067A" w:rsidRDefault="009847CE">
      <w:pPr>
        <w:pStyle w:val="10"/>
        <w:shd w:val="clear" w:color="auto" w:fill="auto"/>
        <w:spacing w:line="285" w:lineRule="exact"/>
        <w:ind w:left="120" w:right="120" w:firstLine="840"/>
        <w:jc w:val="both"/>
      </w:pPr>
      <w:r>
        <w:t>Д</w:t>
      </w:r>
      <w:r w:rsidR="00FB4634">
        <w:t xml:space="preserve">ля подведения итогов Конкурса по </w:t>
      </w:r>
      <w:r>
        <w:t>адрес</w:t>
      </w:r>
      <w:r w:rsidR="00FB4634">
        <w:t xml:space="preserve">у: г. </w:t>
      </w:r>
      <w:proofErr w:type="spellStart"/>
      <w:r w:rsidR="00FB4634">
        <w:t>Азнакаво</w:t>
      </w:r>
      <w:proofErr w:type="spellEnd"/>
      <w:r w:rsidR="00FB4634">
        <w:t xml:space="preserve">, ул. Ленина 18, МБОУДОД ЦДТ </w:t>
      </w:r>
      <w:proofErr w:type="spellStart"/>
      <w:r w:rsidR="00FB4634">
        <w:t>каб</w:t>
      </w:r>
      <w:proofErr w:type="spellEnd"/>
      <w:r w:rsidR="00FB4634">
        <w:t xml:space="preserve">. №40 </w:t>
      </w:r>
      <w:r>
        <w:t xml:space="preserve"> до </w:t>
      </w:r>
      <w:r w:rsidR="00FB4634">
        <w:t>2</w:t>
      </w:r>
      <w:r>
        <w:t xml:space="preserve">2 </w:t>
      </w:r>
      <w:r w:rsidR="00FB4634">
        <w:t>ноября</w:t>
      </w:r>
      <w:r>
        <w:t xml:space="preserve"> 2013 года не</w:t>
      </w:r>
      <w:r>
        <w:softHyphen/>
        <w:t>обходимо выслать следующие документы:</w:t>
      </w:r>
    </w:p>
    <w:p w:rsidR="00C1067A" w:rsidRDefault="009847CE">
      <w:pPr>
        <w:pStyle w:val="10"/>
        <w:numPr>
          <w:ilvl w:val="1"/>
          <w:numId w:val="2"/>
        </w:numPr>
        <w:shd w:val="clear" w:color="auto" w:fill="auto"/>
        <w:tabs>
          <w:tab w:val="left" w:pos="866"/>
        </w:tabs>
        <w:spacing w:line="285" w:lineRule="exact"/>
        <w:ind w:left="960" w:right="120"/>
        <w:jc w:val="both"/>
      </w:pPr>
      <w:r>
        <w:t>Заключение органов управления образованием муниципального района Республики Татарстан (па каждую представляемую методическую раз</w:t>
      </w:r>
      <w:r>
        <w:softHyphen/>
        <w:t>работку) о выдвижении для участия в Конкурсе (указать номинацию).</w:t>
      </w:r>
    </w:p>
    <w:p w:rsidR="00C1067A" w:rsidRDefault="009847CE">
      <w:pPr>
        <w:pStyle w:val="10"/>
        <w:numPr>
          <w:ilvl w:val="1"/>
          <w:numId w:val="2"/>
        </w:numPr>
        <w:shd w:val="clear" w:color="auto" w:fill="auto"/>
        <w:tabs>
          <w:tab w:val="left" w:pos="886"/>
        </w:tabs>
        <w:spacing w:line="285" w:lineRule="exact"/>
        <w:ind w:left="960" w:right="120"/>
        <w:jc w:val="both"/>
      </w:pPr>
      <w:r>
        <w:t>Заявку (высылается в печатном и электронном виде) по предлагаемой форме, заверенную подписью и печатью (приложение №1).</w:t>
      </w:r>
    </w:p>
    <w:p w:rsidR="00C1067A" w:rsidRDefault="009847CE">
      <w:pPr>
        <w:pStyle w:val="10"/>
        <w:numPr>
          <w:ilvl w:val="1"/>
          <w:numId w:val="2"/>
        </w:numPr>
        <w:shd w:val="clear" w:color="auto" w:fill="auto"/>
        <w:tabs>
          <w:tab w:val="left" w:pos="886"/>
        </w:tabs>
        <w:spacing w:after="28" w:line="260" w:lineRule="exact"/>
        <w:ind w:left="960"/>
        <w:jc w:val="both"/>
      </w:pPr>
      <w:r>
        <w:t>Текст методической разработки в одном экземпляре в печатном виде.</w:t>
      </w:r>
    </w:p>
    <w:p w:rsidR="00C1067A" w:rsidRDefault="009847CE">
      <w:pPr>
        <w:pStyle w:val="10"/>
        <w:shd w:val="clear" w:color="auto" w:fill="auto"/>
        <w:spacing w:line="278" w:lineRule="exact"/>
        <w:ind w:left="960"/>
        <w:jc w:val="both"/>
      </w:pPr>
      <w:r>
        <w:t>Примечание:</w:t>
      </w:r>
    </w:p>
    <w:p w:rsidR="00C1067A" w:rsidRDefault="009847CE">
      <w:pPr>
        <w:pStyle w:val="10"/>
        <w:numPr>
          <w:ilvl w:val="0"/>
          <w:numId w:val="2"/>
        </w:numPr>
        <w:shd w:val="clear" w:color="auto" w:fill="auto"/>
        <w:tabs>
          <w:tab w:val="left" w:pos="1180"/>
        </w:tabs>
        <w:spacing w:line="278" w:lineRule="exact"/>
        <w:ind w:left="120" w:right="120" w:firstLine="840"/>
        <w:jc w:val="both"/>
      </w:pPr>
      <w:r>
        <w:t xml:space="preserve">На республиканский этап </w:t>
      </w:r>
      <w:proofErr w:type="gramStart"/>
      <w:r>
        <w:t>высылаются методические разработки по</w:t>
      </w:r>
      <w:r>
        <w:softHyphen/>
        <w:t>беди</w:t>
      </w:r>
      <w:proofErr w:type="gramEnd"/>
      <w:r>
        <w:t xml:space="preserve"> гелей конкурсов, проведенных на муниципальном уровне (не более </w:t>
      </w:r>
      <w:r>
        <w:rPr>
          <w:rStyle w:val="4"/>
        </w:rPr>
        <w:t>од</w:t>
      </w:r>
      <w:r>
        <w:rPr>
          <w:rStyle w:val="4"/>
        </w:rPr>
        <w:softHyphen/>
      </w:r>
      <w:r>
        <w:t>ной в каждой номинации).</w:t>
      </w:r>
    </w:p>
    <w:p w:rsidR="00C1067A" w:rsidRDefault="009847CE">
      <w:pPr>
        <w:pStyle w:val="10"/>
        <w:numPr>
          <w:ilvl w:val="0"/>
          <w:numId w:val="2"/>
        </w:numPr>
        <w:shd w:val="clear" w:color="auto" w:fill="auto"/>
        <w:tabs>
          <w:tab w:val="left" w:pos="1180"/>
        </w:tabs>
        <w:spacing w:line="278" w:lineRule="exact"/>
        <w:ind w:left="120" w:right="120" w:firstLine="840"/>
        <w:jc w:val="both"/>
      </w:pPr>
      <w:r>
        <w:t>Материалы, не соответствующие критериям Конкурса, не принима</w:t>
      </w:r>
      <w:r>
        <w:softHyphen/>
        <w:t>ются для участия в Конкурсе.</w:t>
      </w:r>
    </w:p>
    <w:p w:rsidR="00C1067A" w:rsidRDefault="009847CE">
      <w:pPr>
        <w:pStyle w:val="10"/>
        <w:numPr>
          <w:ilvl w:val="0"/>
          <w:numId w:val="2"/>
        </w:numPr>
        <w:shd w:val="clear" w:color="auto" w:fill="auto"/>
        <w:tabs>
          <w:tab w:val="left" w:pos="1207"/>
        </w:tabs>
        <w:spacing w:line="272" w:lineRule="exact"/>
        <w:ind w:left="120" w:right="120" w:firstLine="840"/>
        <w:jc w:val="both"/>
      </w:pPr>
      <w:r>
        <w:t>Материалы, присланные на Конкурс, не рецензируются и не воз</w:t>
      </w:r>
      <w:r>
        <w:softHyphen/>
        <w:t>вращаются.</w:t>
      </w:r>
    </w:p>
    <w:p w:rsidR="00C1067A" w:rsidRDefault="009847CE">
      <w:pPr>
        <w:pStyle w:val="10"/>
        <w:numPr>
          <w:ilvl w:val="0"/>
          <w:numId w:val="2"/>
        </w:numPr>
        <w:shd w:val="clear" w:color="auto" w:fill="auto"/>
        <w:tabs>
          <w:tab w:val="left" w:pos="1200"/>
        </w:tabs>
        <w:spacing w:line="272" w:lineRule="exact"/>
        <w:ind w:left="120" w:right="120" w:firstLine="840"/>
        <w:jc w:val="both"/>
      </w:pPr>
      <w:r>
        <w:t>Рекомендации по подготовке конкурсных материалов прилагаются (приложение №2).</w:t>
      </w:r>
    </w:p>
    <w:p w:rsidR="00C1067A" w:rsidRDefault="009847CE">
      <w:pPr>
        <w:pStyle w:val="10"/>
        <w:shd w:val="clear" w:color="auto" w:fill="auto"/>
        <w:spacing w:after="55" w:line="260" w:lineRule="exact"/>
        <w:ind w:left="960" w:firstLine="0"/>
        <w:jc w:val="both"/>
      </w:pPr>
      <w:r>
        <w:t>Подведение итогов Конкурса</w:t>
      </w:r>
    </w:p>
    <w:p w:rsidR="00C1067A" w:rsidRDefault="009847CE">
      <w:pPr>
        <w:pStyle w:val="10"/>
        <w:shd w:val="clear" w:color="auto" w:fill="auto"/>
        <w:spacing w:line="272" w:lineRule="exact"/>
        <w:ind w:left="120" w:right="120" w:firstLine="840"/>
        <w:jc w:val="both"/>
      </w:pPr>
      <w:r>
        <w:t xml:space="preserve">Победителям Конкурса присваивается звание </w:t>
      </w:r>
      <w:proofErr w:type="gramStart"/>
      <w:r>
        <w:t>лауреата</w:t>
      </w:r>
      <w:proofErr w:type="gramEnd"/>
      <w:r>
        <w:t xml:space="preserve"> и вручаются Дипломы п</w:t>
      </w:r>
      <w:r w:rsidR="00FB4634">
        <w:t>о</w:t>
      </w:r>
      <w:r>
        <w:t xml:space="preserve"> каждой номинации, участники Конкурса получают Свидетельст</w:t>
      </w:r>
      <w:r>
        <w:softHyphen/>
        <w:t>во участника Конкурса.</w:t>
      </w:r>
    </w:p>
    <w:p w:rsidR="00C1067A" w:rsidRDefault="009847CE">
      <w:pPr>
        <w:pStyle w:val="10"/>
        <w:shd w:val="clear" w:color="auto" w:fill="auto"/>
        <w:spacing w:line="238" w:lineRule="exact"/>
        <w:ind w:left="120" w:right="120" w:firstLine="840"/>
        <w:jc w:val="both"/>
      </w:pPr>
      <w:r>
        <w:t>По вопросам организации и проведения Конкурса обращаться по те</w:t>
      </w:r>
      <w:r>
        <w:softHyphen/>
        <w:t>лефонам:</w:t>
      </w:r>
    </w:p>
    <w:p w:rsidR="00FB4634" w:rsidRDefault="00FB4634">
      <w:pPr>
        <w:pStyle w:val="41"/>
        <w:shd w:val="clear" w:color="auto" w:fill="auto"/>
        <w:spacing w:after="1375"/>
        <w:ind w:left="6120" w:right="40"/>
      </w:pPr>
    </w:p>
    <w:p w:rsidR="00FB4634" w:rsidRDefault="00FB4634">
      <w:pPr>
        <w:pStyle w:val="41"/>
        <w:shd w:val="clear" w:color="auto" w:fill="auto"/>
        <w:spacing w:after="1375"/>
        <w:ind w:left="6120" w:right="40"/>
      </w:pPr>
    </w:p>
    <w:p w:rsidR="00C1067A" w:rsidRDefault="00C1067A" w:rsidP="003B14BA">
      <w:pPr>
        <w:pStyle w:val="10"/>
        <w:shd w:val="clear" w:color="auto" w:fill="auto"/>
        <w:tabs>
          <w:tab w:val="left" w:pos="398"/>
        </w:tabs>
        <w:spacing w:line="272" w:lineRule="exact"/>
        <w:ind w:left="140" w:right="40" w:firstLine="0"/>
        <w:jc w:val="left"/>
      </w:pPr>
      <w:bookmarkStart w:id="0" w:name="_GoBack"/>
      <w:bookmarkEnd w:id="0"/>
    </w:p>
    <w:sectPr w:rsidR="00C1067A" w:rsidSect="00033EF4">
      <w:type w:val="continuous"/>
      <w:pgSz w:w="11905" w:h="16837"/>
      <w:pgMar w:top="567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DC6" w:rsidRDefault="00497DC6" w:rsidP="00C1067A">
      <w:r>
        <w:separator/>
      </w:r>
    </w:p>
  </w:endnote>
  <w:endnote w:type="continuationSeparator" w:id="0">
    <w:p w:rsidR="00497DC6" w:rsidRDefault="00497DC6" w:rsidP="00C10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DC6" w:rsidRDefault="00497DC6"/>
  </w:footnote>
  <w:footnote w:type="continuationSeparator" w:id="0">
    <w:p w:rsidR="00497DC6" w:rsidRDefault="00497DC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83DBA"/>
    <w:multiLevelType w:val="multilevel"/>
    <w:tmpl w:val="B3F8C1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5C1EC9"/>
    <w:multiLevelType w:val="multilevel"/>
    <w:tmpl w:val="932EC78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C3113F5"/>
    <w:multiLevelType w:val="multilevel"/>
    <w:tmpl w:val="BCDCC8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1067A"/>
    <w:rsid w:val="00033EF4"/>
    <w:rsid w:val="00153FD7"/>
    <w:rsid w:val="00293617"/>
    <w:rsid w:val="00332200"/>
    <w:rsid w:val="003B14BA"/>
    <w:rsid w:val="00480E37"/>
    <w:rsid w:val="00497DC6"/>
    <w:rsid w:val="004E40F6"/>
    <w:rsid w:val="00707EBB"/>
    <w:rsid w:val="007D0AF1"/>
    <w:rsid w:val="009847CE"/>
    <w:rsid w:val="00A677E6"/>
    <w:rsid w:val="00C1067A"/>
    <w:rsid w:val="00CF763B"/>
    <w:rsid w:val="00D80A17"/>
    <w:rsid w:val="00D91120"/>
    <w:rsid w:val="00D97E26"/>
    <w:rsid w:val="00DA37E2"/>
    <w:rsid w:val="00F86EEF"/>
    <w:rsid w:val="00FB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067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1067A"/>
    <w:rPr>
      <w:color w:val="000080"/>
      <w:u w:val="single"/>
    </w:rPr>
  </w:style>
  <w:style w:type="character" w:customStyle="1" w:styleId="a4">
    <w:name w:val="Основной текст_"/>
    <w:basedOn w:val="a0"/>
    <w:link w:val="10"/>
    <w:rsid w:val="00C10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Sylfaen105pt">
    <w:name w:val="Основной текст + Sylfaen;10;5 pt;Малые прописные"/>
    <w:basedOn w:val="a4"/>
    <w:rsid w:val="00C1067A"/>
    <w:rPr>
      <w:rFonts w:ascii="Sylfaen" w:eastAsia="Sylfaen" w:hAnsi="Sylfaen" w:cs="Sylfaen"/>
      <w:b w:val="0"/>
      <w:bCs w:val="0"/>
      <w:i w:val="0"/>
      <w:iCs w:val="0"/>
      <w:smallCaps/>
      <w:strike w:val="0"/>
      <w:spacing w:val="0"/>
      <w:sz w:val="21"/>
      <w:szCs w:val="21"/>
    </w:rPr>
  </w:style>
  <w:style w:type="character" w:customStyle="1" w:styleId="2">
    <w:name w:val="Основной текст (2)_"/>
    <w:basedOn w:val="a0"/>
    <w:link w:val="20"/>
    <w:rsid w:val="00C10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">
    <w:name w:val="Основной текст1"/>
    <w:basedOn w:val="a4"/>
    <w:rsid w:val="00C10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5">
    <w:name w:val="Подпись к картинке_"/>
    <w:basedOn w:val="a0"/>
    <w:link w:val="a6"/>
    <w:rsid w:val="00C10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pt">
    <w:name w:val="Основной текст + Интервал 3 pt"/>
    <w:basedOn w:val="a4"/>
    <w:rsid w:val="00C10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6"/>
      <w:szCs w:val="26"/>
    </w:rPr>
  </w:style>
  <w:style w:type="character" w:customStyle="1" w:styleId="21">
    <w:name w:val="Основной текст2"/>
    <w:basedOn w:val="a4"/>
    <w:rsid w:val="00C10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3">
    <w:name w:val="Основной текст3"/>
    <w:basedOn w:val="a4"/>
    <w:rsid w:val="00C10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0">
    <w:name w:val="Основной текст (3)_"/>
    <w:basedOn w:val="a0"/>
    <w:link w:val="31"/>
    <w:rsid w:val="00C10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4"/>
    <w:basedOn w:val="a4"/>
    <w:rsid w:val="00C10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">
    <w:name w:val="Основной текст5"/>
    <w:basedOn w:val="a4"/>
    <w:rsid w:val="00C10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6">
    <w:name w:val="Основной текст6"/>
    <w:basedOn w:val="a4"/>
    <w:rsid w:val="00C10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7">
    <w:name w:val="Основной текст7"/>
    <w:basedOn w:val="a4"/>
    <w:rsid w:val="00C10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">
    <w:name w:val="Основной текст8"/>
    <w:basedOn w:val="a4"/>
    <w:rsid w:val="00C10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0">
    <w:name w:val="Основной текст (4)_"/>
    <w:basedOn w:val="a0"/>
    <w:link w:val="41"/>
    <w:rsid w:val="00C10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2">
    <w:name w:val="Основной текст (2)"/>
    <w:basedOn w:val="2"/>
    <w:rsid w:val="00C10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0">
    <w:name w:val="Основной текст (5)_"/>
    <w:basedOn w:val="a0"/>
    <w:link w:val="51"/>
    <w:rsid w:val="00C10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13pt">
    <w:name w:val="Основной текст (4) + 13 pt"/>
    <w:basedOn w:val="40"/>
    <w:rsid w:val="00C10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9">
    <w:name w:val="Основной текст9"/>
    <w:basedOn w:val="a4"/>
    <w:rsid w:val="00C10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7">
    <w:name w:val="Основной текст + Курсив"/>
    <w:basedOn w:val="a4"/>
    <w:rsid w:val="00C106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paragraph" w:customStyle="1" w:styleId="10">
    <w:name w:val="Основной текст10"/>
    <w:basedOn w:val="a"/>
    <w:link w:val="a4"/>
    <w:rsid w:val="00C1067A"/>
    <w:pPr>
      <w:shd w:val="clear" w:color="auto" w:fill="FFFFFF"/>
      <w:spacing w:line="183" w:lineRule="exact"/>
      <w:ind w:hanging="42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C1067A"/>
    <w:pPr>
      <w:shd w:val="clear" w:color="auto" w:fill="FFFFFF"/>
      <w:spacing w:after="84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6">
    <w:name w:val="Подпись к картинке"/>
    <w:basedOn w:val="a"/>
    <w:link w:val="a5"/>
    <w:rsid w:val="00C1067A"/>
    <w:pPr>
      <w:shd w:val="clear" w:color="auto" w:fill="FFFFFF"/>
      <w:spacing w:line="224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Основной текст (3)"/>
    <w:basedOn w:val="a"/>
    <w:link w:val="30"/>
    <w:rsid w:val="00C1067A"/>
    <w:pPr>
      <w:shd w:val="clear" w:color="auto" w:fill="FFFFFF"/>
      <w:spacing w:line="285" w:lineRule="exact"/>
      <w:ind w:firstLine="88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1">
    <w:name w:val="Основной текст (4)"/>
    <w:basedOn w:val="a"/>
    <w:link w:val="40"/>
    <w:rsid w:val="00C1067A"/>
    <w:pPr>
      <w:shd w:val="clear" w:color="auto" w:fill="FFFFFF"/>
      <w:spacing w:after="1440" w:line="204" w:lineRule="exac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1">
    <w:name w:val="Основной текст (5)"/>
    <w:basedOn w:val="a"/>
    <w:link w:val="50"/>
    <w:rsid w:val="00C1067A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3B14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14B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кекс</cp:lastModifiedBy>
  <cp:revision>9</cp:revision>
  <dcterms:created xsi:type="dcterms:W3CDTF">2013-11-11T07:42:00Z</dcterms:created>
  <dcterms:modified xsi:type="dcterms:W3CDTF">2014-02-03T10:33:00Z</dcterms:modified>
</cp:coreProperties>
</file>